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2B593A" w:rsidRPr="002B593A" w:rsidTr="0091254C">
        <w:trPr>
          <w:trHeight w:val="2269"/>
        </w:trPr>
        <w:tc>
          <w:tcPr>
            <w:tcW w:w="4962" w:type="dxa"/>
          </w:tcPr>
          <w:p w:rsidR="002B593A" w:rsidRPr="002B593A" w:rsidRDefault="002B593A" w:rsidP="002B593A">
            <w:pPr>
              <w:keepNext/>
              <w:widowControl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r w:rsidRPr="002B593A">
              <w:rPr>
                <w:rFonts w:ascii="Times New Roman" w:eastAsia="Times New Roman" w:hAnsi="Times New Roman" w:cs="Times New Roman"/>
                <w:sz w:val="26"/>
                <w:szCs w:val="26"/>
                <w:lang w:val="fr-FR" w:eastAsia="en-US"/>
              </w:rPr>
              <w:t>ĐẢNG ỦY KHỐI CÁC CƠ QUAN TỈNH</w:t>
            </w:r>
            <w:r w:rsidRPr="002B59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 xml:space="preserve"> </w:t>
            </w:r>
          </w:p>
          <w:p w:rsidR="002B593A" w:rsidRPr="002B593A" w:rsidRDefault="002B593A" w:rsidP="002B593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en-US" w:eastAsia="en-US"/>
              </w:rPr>
            </w:pPr>
            <w:r w:rsidRPr="002B59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fr-FR" w:eastAsia="en-US"/>
              </w:rPr>
              <w:t>ĐẢNG ỦY SỞ CÔNG THƯƠNG</w:t>
            </w:r>
          </w:p>
          <w:p w:rsidR="00C95E57" w:rsidRDefault="00C95E57" w:rsidP="002B593A">
            <w:pPr>
              <w:widowControl/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>*</w:t>
            </w:r>
          </w:p>
          <w:p w:rsidR="002B593A" w:rsidRPr="002B593A" w:rsidRDefault="002B593A" w:rsidP="002B593A">
            <w:pPr>
              <w:widowControl/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r w:rsidRPr="002B59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>Số:           -</w:t>
            </w:r>
            <w:r w:rsidR="00C95E5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>CV</w:t>
            </w:r>
            <w:r w:rsidRPr="002B59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>/ĐUSCT</w:t>
            </w:r>
          </w:p>
          <w:p w:rsidR="002B593A" w:rsidRPr="002B593A" w:rsidRDefault="002C7E70" w:rsidP="00620CD2">
            <w:pPr>
              <w:widowControl/>
              <w:spacing w:before="120"/>
              <w:ind w:left="176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</w:pPr>
            <w:r w:rsidRPr="002C7E70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 xml:space="preserve">V/v </w:t>
            </w:r>
            <w:r w:rsidR="00620CD2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 xml:space="preserve">báo cáo kết quả </w:t>
            </w:r>
            <w:r w:rsidR="0091319A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 xml:space="preserve">thực hiện </w:t>
            </w:r>
            <w:r w:rsidR="00117ECF" w:rsidRPr="00117EC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Kế</w:t>
            </w:r>
            <w:r w:rsidR="00117ECF" w:rsidRPr="00117ECF">
              <w:rPr>
                <w:rFonts w:eastAsia="Times New Roman"/>
                <w:color w:val="auto"/>
                <w:lang w:eastAsia="en-US"/>
              </w:rPr>
              <w:t xml:space="preserve"> </w:t>
            </w:r>
            <w:r w:rsidR="00117ECF" w:rsidRPr="00117ECF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 xml:space="preserve">hoạch số </w:t>
            </w:r>
            <w:r w:rsidR="00117ECF" w:rsidRPr="00E953F1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89-KH/ĐUK</w:t>
            </w:r>
            <w:r w:rsidR="00117ECF" w:rsidRPr="00117ECF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 xml:space="preserve"> ngày 20/7/2023 của Đảng ủy Khối</w:t>
            </w:r>
          </w:p>
        </w:tc>
        <w:tc>
          <w:tcPr>
            <w:tcW w:w="4678" w:type="dxa"/>
          </w:tcPr>
          <w:p w:rsidR="002B593A" w:rsidRPr="002B593A" w:rsidRDefault="002B593A" w:rsidP="002B593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6"/>
                <w:u w:val="single"/>
                <w:lang w:val="en-US" w:eastAsia="en-US"/>
              </w:rPr>
            </w:pPr>
            <w:r w:rsidRPr="002B593A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6"/>
                <w:u w:val="single"/>
                <w:lang w:val="en-US" w:eastAsia="en-US"/>
              </w:rPr>
              <w:t>ĐẢNG CỘNG SẢN VIỆT NAM</w:t>
            </w:r>
          </w:p>
          <w:p w:rsidR="002B593A" w:rsidRPr="002B593A" w:rsidRDefault="002B593A" w:rsidP="000673F9">
            <w:pPr>
              <w:widowControl/>
              <w:spacing w:before="240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 w:eastAsia="en-US"/>
              </w:rPr>
            </w:pPr>
            <w:r w:rsidRPr="002B593A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eastAsia="en-US"/>
              </w:rPr>
              <w:t>Đồng Nai</w:t>
            </w:r>
            <w:r w:rsidRPr="002B593A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 w:eastAsia="en-US"/>
              </w:rPr>
              <w:t>, ngày         tháng</w:t>
            </w:r>
            <w:r w:rsidR="000673F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 w:eastAsia="en-US"/>
              </w:rPr>
              <w:t xml:space="preserve">    </w:t>
            </w:r>
            <w:r w:rsidRPr="002B593A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 w:eastAsia="en-US"/>
              </w:rPr>
              <w:t xml:space="preserve"> năm </w:t>
            </w:r>
          </w:p>
        </w:tc>
      </w:tr>
    </w:tbl>
    <w:p w:rsidR="002B593A" w:rsidRDefault="002B593A" w:rsidP="00620CD2">
      <w:pPr>
        <w:pStyle w:val="Bodytext21"/>
        <w:shd w:val="clear" w:color="auto" w:fill="auto"/>
        <w:spacing w:before="0" w:after="60" w:line="360" w:lineRule="exact"/>
        <w:ind w:left="640" w:firstLine="720"/>
        <w:rPr>
          <w:rStyle w:val="Bodytext2"/>
          <w:color w:val="000000"/>
          <w:lang w:val="en-US" w:eastAsia="vi-VN"/>
        </w:rPr>
      </w:pPr>
      <w:r>
        <w:rPr>
          <w:rStyle w:val="Bodytext2"/>
          <w:color w:val="000000"/>
          <w:lang w:val="en-US" w:eastAsia="vi-VN"/>
        </w:rPr>
        <w:t>Kính gửi:</w:t>
      </w:r>
      <w:r w:rsidR="00620CD2">
        <w:rPr>
          <w:rStyle w:val="Bodytext2"/>
          <w:color w:val="000000"/>
          <w:lang w:val="en-US" w:eastAsia="vi-VN"/>
        </w:rPr>
        <w:t xml:space="preserve"> </w:t>
      </w:r>
      <w:r w:rsidR="00620CD2" w:rsidRPr="00AE6396">
        <w:t>Đảng ủy Khối các cơ quan tỉnh</w:t>
      </w:r>
    </w:p>
    <w:p w:rsidR="00AE6396" w:rsidRPr="00AE6396" w:rsidRDefault="00AE6396" w:rsidP="00235C55">
      <w:pPr>
        <w:pStyle w:val="Bodytext21"/>
        <w:shd w:val="clear" w:color="auto" w:fill="auto"/>
        <w:spacing w:before="120" w:after="120" w:line="240" w:lineRule="auto"/>
        <w:ind w:firstLine="567"/>
        <w:jc w:val="both"/>
        <w:rPr>
          <w:lang w:val="en-US"/>
        </w:rPr>
      </w:pPr>
      <w:r w:rsidRPr="0006101B">
        <w:t xml:space="preserve">Đảng ủy Sở Công Thương </w:t>
      </w:r>
      <w:r>
        <w:rPr>
          <w:lang w:val="en-US"/>
        </w:rPr>
        <w:t xml:space="preserve">nhận được </w:t>
      </w:r>
      <w:r w:rsidR="00E953F1">
        <w:rPr>
          <w:rStyle w:val="Bodytext2"/>
          <w:color w:val="000000"/>
          <w:lang w:val="en-US" w:eastAsia="vi-VN"/>
        </w:rPr>
        <w:t xml:space="preserve">Kế </w:t>
      </w:r>
      <w:r w:rsidR="00E953F1" w:rsidRPr="00E953F1">
        <w:t xml:space="preserve">hoạch </w:t>
      </w:r>
      <w:r w:rsidRPr="00E953F1">
        <w:t xml:space="preserve">số </w:t>
      </w:r>
      <w:r w:rsidR="00E953F1" w:rsidRPr="00E953F1">
        <w:t xml:space="preserve">89-KH/ĐUK </w:t>
      </w:r>
      <w:r w:rsidRPr="00E953F1">
        <w:t xml:space="preserve">ngày </w:t>
      </w:r>
      <w:r w:rsidR="00E953F1" w:rsidRPr="00E953F1">
        <w:t>20/7/2023</w:t>
      </w:r>
      <w:r w:rsidRPr="00AE6396">
        <w:t xml:space="preserve"> của Đảng ủy Khối các cơ quan tỉnh </w:t>
      </w:r>
      <w:r w:rsidRPr="00E953F1">
        <w:rPr>
          <w:lang w:val="en-US"/>
        </w:rPr>
        <w:t xml:space="preserve">về </w:t>
      </w:r>
      <w:r w:rsidR="00E953F1" w:rsidRPr="00E953F1">
        <w:rPr>
          <w:lang w:val="en-US"/>
        </w:rPr>
        <w:t>rà soát đối chiếu hồ sơ đảng viên với danh sách đảng viên và cập nhật Phiếu đảng viên vào cơ sở dữ liệu đảng viên</w:t>
      </w:r>
      <w:r w:rsidR="00117ECF">
        <w:rPr>
          <w:lang w:val="en-US"/>
        </w:rPr>
        <w:t>.</w:t>
      </w:r>
    </w:p>
    <w:p w:rsidR="00E571D3" w:rsidRPr="00E571D3" w:rsidRDefault="00235C55" w:rsidP="00E953F1">
      <w:pPr>
        <w:pStyle w:val="Bodytext21"/>
        <w:shd w:val="clear" w:color="auto" w:fill="auto"/>
        <w:spacing w:before="120" w:after="120" w:line="240" w:lineRule="auto"/>
        <w:ind w:firstLine="567"/>
        <w:jc w:val="both"/>
        <w:rPr>
          <w:lang w:val="en-US"/>
        </w:rPr>
      </w:pPr>
      <w:r w:rsidRPr="0006101B">
        <w:t xml:space="preserve">Đảng ủy Sở Công Thương </w:t>
      </w:r>
      <w:r w:rsidR="00E571D3">
        <w:rPr>
          <w:lang w:val="en-US"/>
        </w:rPr>
        <w:t>báo cáo kết quả triển khai thực hiện như sau:</w:t>
      </w:r>
    </w:p>
    <w:p w:rsidR="00E953F1" w:rsidRDefault="00E571D3" w:rsidP="00E571D3">
      <w:pPr>
        <w:pStyle w:val="Bodytext21"/>
        <w:numPr>
          <w:ilvl w:val="0"/>
          <w:numId w:val="7"/>
        </w:numPr>
        <w:shd w:val="clear" w:color="auto" w:fill="auto"/>
        <w:spacing w:before="120" w:after="120" w:line="240" w:lineRule="auto"/>
        <w:ind w:left="0" w:firstLine="567"/>
        <w:jc w:val="both"/>
      </w:pPr>
      <w:r>
        <w:rPr>
          <w:lang w:val="en-US"/>
        </w:rPr>
        <w:t xml:space="preserve">Ngày </w:t>
      </w:r>
      <w:r>
        <w:rPr>
          <w:rFonts w:eastAsia="Times New Roman"/>
          <w:lang w:val="en-GB" w:eastAsia="en-GB"/>
        </w:rPr>
        <w:t xml:space="preserve">25/7/2023, Đảng ủy Sở Công Thương ban hành Văn bản số 145-CV/ĐUSCT ngày của về việc </w:t>
      </w:r>
      <w:r w:rsidRPr="00B862D4">
        <w:rPr>
          <w:rFonts w:eastAsia="Times New Roman"/>
          <w:lang w:val="en-GB" w:eastAsia="en-GB"/>
        </w:rPr>
        <w:t>triển khai thực hiện Kế hoạch số 89-KH/ĐUK ngày 20/7/2023 của Đảng ủy Khối</w:t>
      </w:r>
      <w:r>
        <w:rPr>
          <w:rFonts w:eastAsia="Times New Roman"/>
          <w:lang w:val="en-GB" w:eastAsia="en-GB"/>
        </w:rPr>
        <w:t xml:space="preserve"> đến các Chi bộ trực thuộc</w:t>
      </w:r>
      <w:r w:rsidR="00E953F1" w:rsidRPr="00E953F1">
        <w:t>.</w:t>
      </w:r>
    </w:p>
    <w:p w:rsidR="00E571D3" w:rsidRPr="00E571D3" w:rsidRDefault="00E571D3" w:rsidP="007C3CBF">
      <w:pPr>
        <w:pStyle w:val="Bodytext21"/>
        <w:numPr>
          <w:ilvl w:val="0"/>
          <w:numId w:val="6"/>
        </w:numPr>
        <w:shd w:val="clear" w:color="auto" w:fill="auto"/>
        <w:spacing w:before="120" w:after="120" w:line="240" w:lineRule="auto"/>
        <w:ind w:left="0" w:firstLine="567"/>
        <w:jc w:val="both"/>
      </w:pPr>
      <w:r w:rsidRPr="00E571D3">
        <w:rPr>
          <w:rFonts w:eastAsia="Times New Roman"/>
          <w:lang w:val="en-GB" w:eastAsia="en-GB"/>
        </w:rPr>
        <w:t xml:space="preserve">Đảng ủy Sở Công Thương đã chỉ đạo các Chi bộ </w:t>
      </w:r>
      <w:r>
        <w:rPr>
          <w:rFonts w:eastAsia="Times New Roman"/>
          <w:lang w:val="en-GB" w:eastAsia="en-GB"/>
        </w:rPr>
        <w:t>r</w:t>
      </w:r>
      <w:r w:rsidR="00E953F1" w:rsidRPr="00E953F1">
        <w:t>à soát, đề nghị đảng viên khai lý lịch đảng viên, phiếu đảng viên (đối với các trường hợp còn thiếu)</w:t>
      </w:r>
      <w:r w:rsidR="00C5507C">
        <w:rPr>
          <w:lang w:val="en-US"/>
        </w:rPr>
        <w:t xml:space="preserve"> và</w:t>
      </w:r>
      <w:r w:rsidR="00E953F1" w:rsidRPr="00E953F1">
        <w:t xml:space="preserve"> phiếu bổ sung lý lịch đảng viên h</w:t>
      </w:r>
      <w:r w:rsidR="00E953F1" w:rsidRPr="00E571D3">
        <w:rPr>
          <w:lang w:val="en-US"/>
        </w:rPr>
        <w:t>à</w:t>
      </w:r>
      <w:r w:rsidR="00E953F1" w:rsidRPr="00E953F1">
        <w:t>ng năm</w:t>
      </w:r>
      <w:r>
        <w:rPr>
          <w:lang w:val="en-US"/>
        </w:rPr>
        <w:t>.</w:t>
      </w:r>
    </w:p>
    <w:p w:rsidR="00E953F1" w:rsidRDefault="00C5507C" w:rsidP="006D7629">
      <w:pPr>
        <w:pStyle w:val="Bodytext21"/>
        <w:numPr>
          <w:ilvl w:val="0"/>
          <w:numId w:val="6"/>
        </w:numPr>
        <w:shd w:val="clear" w:color="auto" w:fill="auto"/>
        <w:spacing w:before="120" w:after="120" w:line="240" w:lineRule="auto"/>
        <w:ind w:left="0" w:firstLine="567"/>
        <w:jc w:val="both"/>
      </w:pPr>
      <w:r w:rsidRPr="00E571D3">
        <w:rPr>
          <w:rFonts w:eastAsia="Times New Roman"/>
          <w:lang w:val="en-GB" w:eastAsia="en-GB"/>
        </w:rPr>
        <w:t>Đảng ủy Sở Công Thương</w:t>
      </w:r>
      <w:r>
        <w:rPr>
          <w:rFonts w:eastAsia="Times New Roman"/>
          <w:lang w:val="en-GB" w:eastAsia="en-GB"/>
        </w:rPr>
        <w:t xml:space="preserve"> đã tổng hợp danh sách đảng viên Đảng bộ </w:t>
      </w:r>
      <w:r w:rsidR="007132CF">
        <w:rPr>
          <w:rFonts w:eastAsia="Times New Roman"/>
          <w:lang w:val="en-GB" w:eastAsia="en-GB"/>
        </w:rPr>
        <w:t xml:space="preserve">Sở Công Thương </w:t>
      </w:r>
      <w:r w:rsidR="006D7629">
        <w:rPr>
          <w:rFonts w:eastAsia="Times New Roman"/>
          <w:lang w:val="en-GB" w:eastAsia="en-GB"/>
        </w:rPr>
        <w:t>và danh sách đảng viên ra khỏi đảng</w:t>
      </w:r>
      <w:r w:rsidR="006D7629" w:rsidRPr="006D7629">
        <w:rPr>
          <w:rFonts w:eastAsia="Times New Roman"/>
          <w:lang w:val="en-GB" w:eastAsia="en-GB"/>
        </w:rPr>
        <w:t xml:space="preserve"> </w:t>
      </w:r>
      <w:r w:rsidR="006D7629">
        <w:rPr>
          <w:rFonts w:eastAsia="Times New Roman"/>
          <w:lang w:val="en-GB" w:eastAsia="en-GB"/>
        </w:rPr>
        <w:t>đến thời điểm ngày 30/6/2023</w:t>
      </w:r>
      <w:r w:rsidR="001D318D">
        <w:rPr>
          <w:rFonts w:eastAsia="Times New Roman"/>
          <w:lang w:val="en-GB" w:eastAsia="en-GB"/>
        </w:rPr>
        <w:t>. Đảng ủy Sở Công Thương không có đảng viên từ trần.</w:t>
      </w:r>
    </w:p>
    <w:p w:rsidR="00E953F1" w:rsidRPr="00417286" w:rsidRDefault="00C5507C" w:rsidP="00C5507C">
      <w:pPr>
        <w:pStyle w:val="Bodytext21"/>
        <w:numPr>
          <w:ilvl w:val="0"/>
          <w:numId w:val="6"/>
        </w:numPr>
        <w:shd w:val="clear" w:color="auto" w:fill="auto"/>
        <w:spacing w:before="120" w:after="120" w:line="240" w:lineRule="auto"/>
        <w:ind w:left="0" w:firstLine="567"/>
        <w:jc w:val="both"/>
        <w:rPr>
          <w:color w:val="000000"/>
          <w:lang w:val="en-US" w:eastAsia="vi-VN"/>
        </w:rPr>
      </w:pPr>
      <w:r>
        <w:rPr>
          <w:lang w:val="en-US"/>
        </w:rPr>
        <w:t xml:space="preserve">Cử </w:t>
      </w:r>
      <w:r w:rsidR="007132CF">
        <w:rPr>
          <w:lang w:val="en-US"/>
        </w:rPr>
        <w:t>03</w:t>
      </w:r>
      <w:r>
        <w:rPr>
          <w:lang w:val="en-US"/>
        </w:rPr>
        <w:t xml:space="preserve"> đảng viên tham gia</w:t>
      </w:r>
      <w:r w:rsidR="00E953F1" w:rsidRPr="00E953F1">
        <w:t xml:space="preserve"> cập nhật thông tin đảng viên vào phần mềm cơ sở dữ liệu đảng viên phiên bản 3.0.</w:t>
      </w:r>
      <w:r>
        <w:rPr>
          <w:lang w:val="en-US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88"/>
        <w:gridCol w:w="2551"/>
        <w:gridCol w:w="4394"/>
        <w:gridCol w:w="1276"/>
      </w:tblGrid>
      <w:tr w:rsidR="00644B75" w:rsidTr="00644B75">
        <w:tc>
          <w:tcPr>
            <w:tcW w:w="988" w:type="dxa"/>
            <w:vAlign w:val="center"/>
          </w:tcPr>
          <w:p w:rsidR="00644B75" w:rsidRPr="00E17327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b/>
                <w:color w:val="000000"/>
                <w:lang w:val="en-US" w:eastAsia="vi-VN"/>
              </w:rPr>
            </w:pPr>
            <w:r w:rsidRPr="00E17327">
              <w:rPr>
                <w:rStyle w:val="Bodytext2"/>
                <w:b/>
                <w:color w:val="000000"/>
                <w:lang w:val="en-US" w:eastAsia="vi-VN"/>
              </w:rPr>
              <w:t>STT</w:t>
            </w:r>
          </w:p>
        </w:tc>
        <w:tc>
          <w:tcPr>
            <w:tcW w:w="2551" w:type="dxa"/>
            <w:vAlign w:val="center"/>
          </w:tcPr>
          <w:p w:rsidR="00644B75" w:rsidRPr="00E17327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b/>
                <w:color w:val="000000"/>
                <w:lang w:val="en-US" w:eastAsia="vi-VN"/>
              </w:rPr>
            </w:pPr>
            <w:r w:rsidRPr="00E17327">
              <w:rPr>
                <w:rStyle w:val="Bodytext2"/>
                <w:b/>
                <w:color w:val="000000"/>
                <w:lang w:val="en-US" w:eastAsia="vi-VN"/>
              </w:rPr>
              <w:t>Họ và tên</w:t>
            </w:r>
          </w:p>
        </w:tc>
        <w:tc>
          <w:tcPr>
            <w:tcW w:w="4394" w:type="dxa"/>
            <w:vAlign w:val="center"/>
          </w:tcPr>
          <w:p w:rsidR="00644B75" w:rsidRPr="00E17327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b/>
                <w:color w:val="000000"/>
                <w:lang w:val="en-US" w:eastAsia="vi-VN"/>
              </w:rPr>
            </w:pPr>
            <w:r>
              <w:rPr>
                <w:rStyle w:val="Bodytext2"/>
                <w:b/>
                <w:color w:val="000000"/>
                <w:lang w:val="en-US" w:eastAsia="vi-VN"/>
              </w:rPr>
              <w:t>Chức vụ đảng</w:t>
            </w:r>
          </w:p>
        </w:tc>
        <w:tc>
          <w:tcPr>
            <w:tcW w:w="1276" w:type="dxa"/>
            <w:vAlign w:val="center"/>
          </w:tcPr>
          <w:p w:rsidR="00644B75" w:rsidRPr="00E17327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b/>
                <w:color w:val="000000"/>
                <w:lang w:val="en-US" w:eastAsia="vi-VN"/>
              </w:rPr>
            </w:pPr>
            <w:r w:rsidRPr="00E17327">
              <w:rPr>
                <w:rStyle w:val="Bodytext2"/>
                <w:b/>
                <w:color w:val="000000"/>
                <w:lang w:val="en-US" w:eastAsia="vi-VN"/>
              </w:rPr>
              <w:t>Ghi chú</w:t>
            </w:r>
          </w:p>
        </w:tc>
      </w:tr>
      <w:tr w:rsidR="00644B75" w:rsidTr="00644B75">
        <w:tc>
          <w:tcPr>
            <w:tcW w:w="988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1</w:t>
            </w:r>
          </w:p>
        </w:tc>
        <w:tc>
          <w:tcPr>
            <w:tcW w:w="2551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Trần Ngọc Duy</w:t>
            </w:r>
          </w:p>
        </w:tc>
        <w:tc>
          <w:tcPr>
            <w:tcW w:w="4394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ĐUV, Bí thư Chi bộ 1</w:t>
            </w:r>
          </w:p>
        </w:tc>
        <w:tc>
          <w:tcPr>
            <w:tcW w:w="1276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</w:p>
        </w:tc>
      </w:tr>
      <w:tr w:rsidR="00644B75" w:rsidTr="00644B75">
        <w:tc>
          <w:tcPr>
            <w:tcW w:w="988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2</w:t>
            </w:r>
          </w:p>
        </w:tc>
        <w:tc>
          <w:tcPr>
            <w:tcW w:w="2551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Huỳnh Duy</w:t>
            </w:r>
          </w:p>
        </w:tc>
        <w:tc>
          <w:tcPr>
            <w:tcW w:w="4394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Đảng viên Chi bộ 2</w:t>
            </w:r>
          </w:p>
        </w:tc>
        <w:tc>
          <w:tcPr>
            <w:tcW w:w="1276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</w:p>
        </w:tc>
      </w:tr>
      <w:tr w:rsidR="00644B75" w:rsidTr="00644B75">
        <w:tc>
          <w:tcPr>
            <w:tcW w:w="988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3</w:t>
            </w:r>
          </w:p>
        </w:tc>
        <w:tc>
          <w:tcPr>
            <w:tcW w:w="2551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Trần Thị Cẩm Thúy</w:t>
            </w:r>
          </w:p>
        </w:tc>
        <w:tc>
          <w:tcPr>
            <w:tcW w:w="4394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  <w:r>
              <w:rPr>
                <w:rStyle w:val="Bodytext2"/>
                <w:color w:val="000000"/>
                <w:lang w:val="en-US" w:eastAsia="vi-VN"/>
              </w:rPr>
              <w:t>CUV Chi bộ Trung tâm Khuyến công và Tư vấn phát triển công nghiệp</w:t>
            </w:r>
          </w:p>
        </w:tc>
        <w:tc>
          <w:tcPr>
            <w:tcW w:w="1276" w:type="dxa"/>
            <w:vAlign w:val="center"/>
          </w:tcPr>
          <w:p w:rsidR="00644B75" w:rsidRDefault="00644B75" w:rsidP="00644B75">
            <w:pPr>
              <w:pStyle w:val="Bodytext21"/>
              <w:shd w:val="clear" w:color="auto" w:fill="auto"/>
              <w:spacing w:before="0" w:line="240" w:lineRule="auto"/>
              <w:jc w:val="both"/>
              <w:rPr>
                <w:rStyle w:val="Bodytext2"/>
                <w:color w:val="000000"/>
                <w:lang w:val="en-US" w:eastAsia="vi-VN"/>
              </w:rPr>
            </w:pPr>
          </w:p>
        </w:tc>
      </w:tr>
    </w:tbl>
    <w:p w:rsidR="00417286" w:rsidRDefault="007132CF" w:rsidP="007132CF">
      <w:pPr>
        <w:pStyle w:val="Bodytext21"/>
        <w:numPr>
          <w:ilvl w:val="0"/>
          <w:numId w:val="6"/>
        </w:numPr>
        <w:shd w:val="clear" w:color="auto" w:fill="auto"/>
        <w:spacing w:before="120" w:after="120" w:line="240" w:lineRule="auto"/>
        <w:ind w:left="0" w:firstLine="567"/>
        <w:jc w:val="both"/>
        <w:rPr>
          <w:rFonts w:eastAsia="Times New Roman"/>
          <w:lang w:val="en-US"/>
        </w:rPr>
      </w:pPr>
      <w:r>
        <w:rPr>
          <w:rStyle w:val="Bodytext2"/>
          <w:color w:val="000000"/>
          <w:lang w:val="en-US" w:eastAsia="vi-VN"/>
        </w:rPr>
        <w:t xml:space="preserve">Trên đây là nội dung báo cáo </w:t>
      </w:r>
      <w:r>
        <w:rPr>
          <w:rFonts w:eastAsia="Times New Roman"/>
          <w:lang w:val="en-US"/>
        </w:rPr>
        <w:t xml:space="preserve">kết quả thực hiện </w:t>
      </w:r>
      <w:r w:rsidRPr="00117ECF">
        <w:rPr>
          <w:rFonts w:eastAsia="Times New Roman"/>
        </w:rPr>
        <w:t xml:space="preserve">Kế </w:t>
      </w:r>
      <w:r w:rsidRPr="00117ECF">
        <w:rPr>
          <w:rFonts w:eastAsia="Times New Roman"/>
          <w:lang w:val="en-US"/>
        </w:rPr>
        <w:t xml:space="preserve">hoạch số </w:t>
      </w:r>
      <w:r w:rsidRPr="00E953F1">
        <w:rPr>
          <w:rFonts w:eastAsia="Times New Roman"/>
          <w:lang w:val="en-US"/>
        </w:rPr>
        <w:t>89-KH/ĐUK</w:t>
      </w:r>
      <w:r w:rsidRPr="00117ECF">
        <w:rPr>
          <w:rFonts w:eastAsia="Times New Roman"/>
          <w:lang w:val="en-US"/>
        </w:rPr>
        <w:t xml:space="preserve"> ngày 20/7/</w:t>
      </w:r>
      <w:r w:rsidRPr="007132CF">
        <w:rPr>
          <w:lang w:val="en-US"/>
        </w:rPr>
        <w:t>2023</w:t>
      </w:r>
      <w:r w:rsidRPr="00117ECF">
        <w:rPr>
          <w:rFonts w:eastAsia="Times New Roman"/>
          <w:lang w:val="en-US"/>
        </w:rPr>
        <w:t xml:space="preserve"> của Đảng ủy Khối</w:t>
      </w:r>
      <w:r>
        <w:rPr>
          <w:rFonts w:eastAsia="Times New Roman"/>
          <w:lang w:val="en-US"/>
        </w:rPr>
        <w:t xml:space="preserve"> các cơ quan tỉnh, Đảng ủy Sở Công Thương kính gửi </w:t>
      </w:r>
      <w:r w:rsidRPr="00117ECF">
        <w:rPr>
          <w:rFonts w:eastAsia="Times New Roman"/>
          <w:lang w:val="en-US"/>
        </w:rPr>
        <w:t>Đảng ủy Khối</w:t>
      </w:r>
      <w:r>
        <w:rPr>
          <w:rFonts w:eastAsia="Times New Roman"/>
          <w:lang w:val="en-US"/>
        </w:rPr>
        <w:t xml:space="preserve"> các cơ quan tỉnh tổng hợp.</w:t>
      </w:r>
    </w:p>
    <w:p w:rsidR="007132CF" w:rsidRDefault="007132CF" w:rsidP="007132CF">
      <w:pPr>
        <w:pStyle w:val="Bodytext21"/>
        <w:shd w:val="clear" w:color="auto" w:fill="auto"/>
        <w:spacing w:before="120" w:after="120" w:line="240" w:lineRule="auto"/>
        <w:ind w:firstLine="567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Trân trọng./.</w:t>
      </w:r>
    </w:p>
    <w:p w:rsidR="007132CF" w:rsidRPr="007132CF" w:rsidRDefault="007132CF" w:rsidP="007132CF">
      <w:pPr>
        <w:pStyle w:val="Bodytext21"/>
        <w:shd w:val="clear" w:color="auto" w:fill="auto"/>
        <w:spacing w:before="120" w:after="120" w:line="240" w:lineRule="auto"/>
        <w:ind w:firstLine="567"/>
        <w:jc w:val="both"/>
        <w:rPr>
          <w:rStyle w:val="Bodytext2"/>
          <w:i/>
          <w:color w:val="000000"/>
          <w:lang w:val="en-US" w:eastAsia="vi-VN"/>
        </w:rPr>
      </w:pPr>
      <w:r w:rsidRPr="007132CF">
        <w:rPr>
          <w:rFonts w:eastAsia="Times New Roman"/>
          <w:i/>
          <w:lang w:val="en-US"/>
        </w:rPr>
        <w:t xml:space="preserve">(Đính kèm: </w:t>
      </w:r>
      <w:r w:rsidR="001D318D">
        <w:rPr>
          <w:rFonts w:eastAsia="Times New Roman"/>
          <w:i/>
          <w:lang w:val="en-GB" w:eastAsia="en-GB"/>
        </w:rPr>
        <w:t>Phụ lục 1</w:t>
      </w:r>
      <w:r w:rsidR="001D318D">
        <w:rPr>
          <w:rFonts w:eastAsia="Times New Roman"/>
          <w:i/>
          <w:lang w:val="en-GB" w:eastAsia="en-GB"/>
        </w:rPr>
        <w:t xml:space="preserve"> - </w:t>
      </w:r>
      <w:r w:rsidRPr="007132CF">
        <w:rPr>
          <w:rFonts w:eastAsia="Times New Roman"/>
          <w:i/>
          <w:lang w:val="en-GB" w:eastAsia="en-GB"/>
        </w:rPr>
        <w:t>Danh sách đảng viên Đảng bộ Sở Công Thương</w:t>
      </w:r>
      <w:r w:rsidR="006D7629">
        <w:rPr>
          <w:rFonts w:eastAsia="Times New Roman"/>
          <w:i/>
          <w:lang w:val="en-GB" w:eastAsia="en-GB"/>
        </w:rPr>
        <w:t xml:space="preserve">, </w:t>
      </w:r>
      <w:r w:rsidR="001D318D">
        <w:rPr>
          <w:rFonts w:eastAsia="Times New Roman"/>
          <w:i/>
          <w:lang w:val="en-GB" w:eastAsia="en-GB"/>
        </w:rPr>
        <w:t>Phụ lục 2</w:t>
      </w:r>
      <w:r w:rsidR="001D318D">
        <w:rPr>
          <w:rFonts w:eastAsia="Times New Roman"/>
          <w:i/>
          <w:lang w:val="en-GB" w:eastAsia="en-GB"/>
        </w:rPr>
        <w:t xml:space="preserve"> – Danh </w:t>
      </w:r>
      <w:r w:rsidR="006D7629" w:rsidRPr="006D7629">
        <w:rPr>
          <w:rFonts w:eastAsia="Times New Roman"/>
          <w:i/>
          <w:lang w:val="en-GB" w:eastAsia="en-GB"/>
        </w:rPr>
        <w:t>sách đảng viên ra khỏi đảng</w:t>
      </w:r>
      <w:r w:rsidRPr="006D7629">
        <w:rPr>
          <w:rFonts w:eastAsia="Times New Roman"/>
          <w:i/>
          <w:lang w:val="en-GB" w:eastAsia="en-GB"/>
        </w:rPr>
        <w:t>)</w:t>
      </w:r>
    </w:p>
    <w:tbl>
      <w:tblPr>
        <w:tblW w:w="9207" w:type="dxa"/>
        <w:tblInd w:w="201" w:type="dxa"/>
        <w:tblLayout w:type="fixed"/>
        <w:tblLook w:val="01E0" w:firstRow="1" w:lastRow="1" w:firstColumn="1" w:lastColumn="1" w:noHBand="0" w:noVBand="0"/>
      </w:tblPr>
      <w:tblGrid>
        <w:gridCol w:w="4650"/>
        <w:gridCol w:w="4557"/>
      </w:tblGrid>
      <w:tr w:rsidR="00C33958" w:rsidRPr="00C33958" w:rsidTr="001809BE">
        <w:trPr>
          <w:trHeight w:val="1838"/>
        </w:trPr>
        <w:tc>
          <w:tcPr>
            <w:tcW w:w="4650" w:type="dxa"/>
          </w:tcPr>
          <w:p w:rsidR="00C33958" w:rsidRPr="00C33958" w:rsidRDefault="00E953F1" w:rsidP="00C33958">
            <w:pPr>
              <w:widowControl/>
              <w:tabs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en-US"/>
              </w:rPr>
              <w:t xml:space="preserve"> </w:t>
            </w:r>
          </w:p>
          <w:p w:rsidR="00644B75" w:rsidRDefault="00644B75" w:rsidP="00C33958">
            <w:pPr>
              <w:widowControl/>
              <w:tabs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6"/>
                <w:lang w:val="en-US" w:eastAsia="en-US"/>
              </w:rPr>
            </w:pPr>
          </w:p>
          <w:p w:rsidR="00C33958" w:rsidRPr="00C33958" w:rsidRDefault="00C33958" w:rsidP="00C33958">
            <w:pPr>
              <w:widowControl/>
              <w:tabs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eastAsia="en-US"/>
              </w:rPr>
            </w:pPr>
            <w:r w:rsidRPr="00C33958">
              <w:rPr>
                <w:rFonts w:ascii="Times New Roman" w:eastAsia="Times New Roman" w:hAnsi="Times New Roman" w:cs="Times New Roman"/>
                <w:b/>
                <w:i/>
                <w:color w:val="auto"/>
                <w:szCs w:val="26"/>
                <w:lang w:val="en-US" w:eastAsia="en-US"/>
              </w:rPr>
              <w:t>Nơi nhận:</w:t>
            </w:r>
            <w:r w:rsidRPr="00C3395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eastAsia="en-US"/>
              </w:rPr>
              <w:tab/>
            </w:r>
          </w:p>
          <w:p w:rsidR="002D01FA" w:rsidRDefault="00C33958" w:rsidP="00C33958">
            <w:pPr>
              <w:widowControl/>
              <w:tabs>
                <w:tab w:val="left" w:pos="2880"/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</w:pPr>
            <w:r w:rsidRPr="00C33958"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  <w:t>- Như trên;</w:t>
            </w:r>
          </w:p>
          <w:p w:rsidR="002D01FA" w:rsidRDefault="002D01FA" w:rsidP="00C33958">
            <w:pPr>
              <w:widowControl/>
              <w:tabs>
                <w:tab w:val="left" w:pos="2880"/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  <w:t xml:space="preserve">- Ban </w:t>
            </w:r>
            <w:r w:rsidR="00127429"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  <w:t>Thường vụ ĐUS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  <w:t>;</w:t>
            </w:r>
          </w:p>
          <w:p w:rsidR="00C33958" w:rsidRPr="00C33958" w:rsidRDefault="00C33958" w:rsidP="00C33958">
            <w:pPr>
              <w:widowControl/>
              <w:tabs>
                <w:tab w:val="center" w:pos="62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</w:pPr>
            <w:r w:rsidRPr="00C33958">
              <w:rPr>
                <w:rFonts w:ascii="Times New Roman" w:eastAsia="Times New Roman" w:hAnsi="Times New Roman" w:cs="Times New Roman"/>
                <w:color w:val="auto"/>
                <w:sz w:val="22"/>
                <w:szCs w:val="26"/>
                <w:lang w:val="en-US" w:eastAsia="en-US"/>
              </w:rPr>
              <w:t>- Lưu: VT, ĐUS.</w:t>
            </w:r>
          </w:p>
          <w:p w:rsidR="00C33958" w:rsidRPr="00644B75" w:rsidRDefault="00C33958" w:rsidP="00644B75">
            <w:pPr>
              <w:jc w:val="center"/>
              <w:rPr>
                <w:rFonts w:ascii=".VnTime" w:eastAsia="Times New Roman" w:hAnsi=".VnTime" w:cs="Times New Roman"/>
                <w:sz w:val="12"/>
                <w:szCs w:val="12"/>
                <w:lang w:val="en-US" w:eastAsia="en-US"/>
              </w:rPr>
            </w:pPr>
          </w:p>
        </w:tc>
        <w:tc>
          <w:tcPr>
            <w:tcW w:w="4557" w:type="dxa"/>
          </w:tcPr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en-US" w:eastAsia="en-US"/>
              </w:rPr>
            </w:pPr>
          </w:p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en-US" w:eastAsia="en-US"/>
              </w:rPr>
            </w:pPr>
            <w:r w:rsidRPr="00C33958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en-US" w:eastAsia="en-US"/>
              </w:rPr>
              <w:t>T/M BAN THƯỜNG VỤ</w:t>
            </w:r>
          </w:p>
          <w:p w:rsidR="00C33958" w:rsidRPr="00D43406" w:rsidRDefault="00C95E57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en-US"/>
              </w:rPr>
            </w:pPr>
            <w:r w:rsidRPr="00D43406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="00C33958" w:rsidRPr="00D43406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en-US"/>
              </w:rPr>
              <w:t>BÍ THƯ</w:t>
            </w:r>
          </w:p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en-US"/>
              </w:rPr>
            </w:pPr>
          </w:p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en-US"/>
              </w:rPr>
            </w:pPr>
          </w:p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en-US"/>
              </w:rPr>
            </w:pPr>
            <w:bookmarkStart w:id="0" w:name="_GoBack"/>
            <w:bookmarkEnd w:id="0"/>
          </w:p>
          <w:p w:rsidR="00C33958" w:rsidRPr="00C33958" w:rsidRDefault="00C33958" w:rsidP="00C3395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en-US"/>
              </w:rPr>
            </w:pPr>
          </w:p>
          <w:p w:rsidR="00C33958" w:rsidRPr="00C33958" w:rsidRDefault="00644B75" w:rsidP="00644B75">
            <w:pPr>
              <w:widowControl/>
              <w:jc w:val="center"/>
              <w:rPr>
                <w:rFonts w:ascii=".VnTime" w:eastAsia="Times New Roman" w:hAnsi=".VnTime" w:cs="Times New Roman"/>
                <w:color w:val="auto"/>
                <w:sz w:val="28"/>
                <w:szCs w:val="2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en-US"/>
              </w:rPr>
              <w:t>Trương Thị Mỹ Dung</w:t>
            </w:r>
          </w:p>
        </w:tc>
      </w:tr>
    </w:tbl>
    <w:p w:rsidR="00C33958" w:rsidRPr="00C33958" w:rsidRDefault="00C33958">
      <w:pPr>
        <w:pStyle w:val="Bodytext21"/>
        <w:shd w:val="clear" w:color="auto" w:fill="auto"/>
        <w:spacing w:before="0" w:after="304" w:line="356" w:lineRule="exact"/>
        <w:ind w:left="720" w:firstLine="700"/>
        <w:jc w:val="both"/>
        <w:rPr>
          <w:lang w:val="en-US"/>
        </w:rPr>
      </w:pPr>
    </w:p>
    <w:sectPr w:rsidR="00C33958" w:rsidRPr="00C33958" w:rsidSect="00644B75">
      <w:headerReference w:type="default" r:id="rId7"/>
      <w:pgSz w:w="11900" w:h="16840" w:code="9"/>
      <w:pgMar w:top="1134" w:right="1134" w:bottom="568" w:left="1701" w:header="0" w:footer="27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CD" w:rsidRDefault="001A4CCD">
      <w:r>
        <w:separator/>
      </w:r>
    </w:p>
  </w:endnote>
  <w:endnote w:type="continuationSeparator" w:id="0">
    <w:p w:rsidR="001A4CCD" w:rsidRDefault="001A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CD" w:rsidRDefault="001A4CCD">
      <w:r>
        <w:separator/>
      </w:r>
    </w:p>
  </w:footnote>
  <w:footnote w:type="continuationSeparator" w:id="0">
    <w:p w:rsidR="001A4CCD" w:rsidRDefault="001A4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DB8" w:rsidRDefault="005A2657">
    <w:pPr>
      <w:rPr>
        <w:color w:val="auto"/>
        <w:sz w:val="2"/>
        <w:szCs w:val="2"/>
        <w:lang w:eastAsia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506095</wp:posOffset>
              </wp:positionV>
              <wp:extent cx="97790" cy="208280"/>
              <wp:effectExtent l="0" t="127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4DB8" w:rsidRDefault="00C44DB8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0"/>
                              <w:color w:val="000000"/>
                              <w:lang w:eastAsia="vi-VN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3.75pt;margin-top:39.85pt;width:7.7pt;height:16.4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" filled="f" stroked="f">
              <v:textbox style="mso-fit-shape-to-text:t" inset="0,0,0,0">
                <w:txbxContent>
                  <w:p w:rsidR="00C44DB8" w:rsidRDefault="00C44DB8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0"/>
                        <w:color w:val="000000"/>
                        <w:lang w:eastAsia="vi-VN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C136D28"/>
    <w:multiLevelType w:val="hybridMultilevel"/>
    <w:tmpl w:val="D5BE6972"/>
    <w:lvl w:ilvl="0" w:tplc="83D6104E">
      <w:start w:val="918"/>
      <w:numFmt w:val="bullet"/>
      <w:lvlText w:val="-"/>
      <w:lvlJc w:val="left"/>
      <w:pPr>
        <w:ind w:left="128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041DC5"/>
    <w:multiLevelType w:val="multilevel"/>
    <w:tmpl w:val="6C207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F1201F"/>
    <w:multiLevelType w:val="hybridMultilevel"/>
    <w:tmpl w:val="ED3012B0"/>
    <w:lvl w:ilvl="0" w:tplc="0409000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36E7013B"/>
    <w:multiLevelType w:val="hybridMultilevel"/>
    <w:tmpl w:val="EF6C893C"/>
    <w:lvl w:ilvl="0" w:tplc="83D6104E">
      <w:start w:val="918"/>
      <w:numFmt w:val="bullet"/>
      <w:lvlText w:val="-"/>
      <w:lvlJc w:val="left"/>
      <w:pPr>
        <w:ind w:left="1002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 w15:restartNumberingAfterBreak="0">
    <w:nsid w:val="7D8F1927"/>
    <w:multiLevelType w:val="hybridMultilevel"/>
    <w:tmpl w:val="2E6647F4"/>
    <w:lvl w:ilvl="0" w:tplc="4A1EC098">
      <w:start w:val="3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B8"/>
    <w:rsid w:val="000030E0"/>
    <w:rsid w:val="00046600"/>
    <w:rsid w:val="00050C98"/>
    <w:rsid w:val="0006101B"/>
    <w:rsid w:val="000673F9"/>
    <w:rsid w:val="0007266E"/>
    <w:rsid w:val="00074ACD"/>
    <w:rsid w:val="000F7998"/>
    <w:rsid w:val="00102626"/>
    <w:rsid w:val="00113734"/>
    <w:rsid w:val="00117ECF"/>
    <w:rsid w:val="00127429"/>
    <w:rsid w:val="00132ED3"/>
    <w:rsid w:val="001471F0"/>
    <w:rsid w:val="00150F47"/>
    <w:rsid w:val="00173176"/>
    <w:rsid w:val="00196872"/>
    <w:rsid w:val="001A4CCD"/>
    <w:rsid w:val="001D318D"/>
    <w:rsid w:val="001D6743"/>
    <w:rsid w:val="001F4E98"/>
    <w:rsid w:val="001F6223"/>
    <w:rsid w:val="00200C24"/>
    <w:rsid w:val="002122DA"/>
    <w:rsid w:val="00224654"/>
    <w:rsid w:val="00235C55"/>
    <w:rsid w:val="00252572"/>
    <w:rsid w:val="00261D86"/>
    <w:rsid w:val="002B247D"/>
    <w:rsid w:val="002B593A"/>
    <w:rsid w:val="002C7E70"/>
    <w:rsid w:val="002D01FA"/>
    <w:rsid w:val="002F05A2"/>
    <w:rsid w:val="00341FFD"/>
    <w:rsid w:val="0035225D"/>
    <w:rsid w:val="00352B1C"/>
    <w:rsid w:val="003E1E97"/>
    <w:rsid w:val="0040391A"/>
    <w:rsid w:val="0040476B"/>
    <w:rsid w:val="004170F1"/>
    <w:rsid w:val="00417286"/>
    <w:rsid w:val="00460C85"/>
    <w:rsid w:val="00465D7E"/>
    <w:rsid w:val="004754DE"/>
    <w:rsid w:val="00485401"/>
    <w:rsid w:val="004A5654"/>
    <w:rsid w:val="004B3DFF"/>
    <w:rsid w:val="004E0191"/>
    <w:rsid w:val="004E2C15"/>
    <w:rsid w:val="004E5C19"/>
    <w:rsid w:val="0053342A"/>
    <w:rsid w:val="005545D6"/>
    <w:rsid w:val="00566A5A"/>
    <w:rsid w:val="005A2657"/>
    <w:rsid w:val="005A7D18"/>
    <w:rsid w:val="005D3A5B"/>
    <w:rsid w:val="005D4251"/>
    <w:rsid w:val="00620CD2"/>
    <w:rsid w:val="00644B75"/>
    <w:rsid w:val="0068145E"/>
    <w:rsid w:val="00681C21"/>
    <w:rsid w:val="006D36F5"/>
    <w:rsid w:val="006D7629"/>
    <w:rsid w:val="006F25F4"/>
    <w:rsid w:val="007132CF"/>
    <w:rsid w:val="007A3866"/>
    <w:rsid w:val="00897F1B"/>
    <w:rsid w:val="008A115C"/>
    <w:rsid w:val="008B0B1B"/>
    <w:rsid w:val="008B5077"/>
    <w:rsid w:val="008D075E"/>
    <w:rsid w:val="008E5C00"/>
    <w:rsid w:val="008F28BD"/>
    <w:rsid w:val="00911028"/>
    <w:rsid w:val="0091254C"/>
    <w:rsid w:val="0091319A"/>
    <w:rsid w:val="00950AB5"/>
    <w:rsid w:val="009575E5"/>
    <w:rsid w:val="00963D25"/>
    <w:rsid w:val="00991659"/>
    <w:rsid w:val="009C10A8"/>
    <w:rsid w:val="009C55D9"/>
    <w:rsid w:val="009F739B"/>
    <w:rsid w:val="00A15C9E"/>
    <w:rsid w:val="00A278EC"/>
    <w:rsid w:val="00A4797A"/>
    <w:rsid w:val="00AE6396"/>
    <w:rsid w:val="00B840A1"/>
    <w:rsid w:val="00B84B8C"/>
    <w:rsid w:val="00BA57DA"/>
    <w:rsid w:val="00BB3D12"/>
    <w:rsid w:val="00C12D09"/>
    <w:rsid w:val="00C204FC"/>
    <w:rsid w:val="00C22FA0"/>
    <w:rsid w:val="00C33958"/>
    <w:rsid w:val="00C44DB8"/>
    <w:rsid w:val="00C5033F"/>
    <w:rsid w:val="00C5507C"/>
    <w:rsid w:val="00C95E57"/>
    <w:rsid w:val="00CA1470"/>
    <w:rsid w:val="00CD7E07"/>
    <w:rsid w:val="00D43406"/>
    <w:rsid w:val="00D74387"/>
    <w:rsid w:val="00DB29E1"/>
    <w:rsid w:val="00DB7BDE"/>
    <w:rsid w:val="00DF7B5E"/>
    <w:rsid w:val="00E17327"/>
    <w:rsid w:val="00E32BB1"/>
    <w:rsid w:val="00E571D3"/>
    <w:rsid w:val="00E7400A"/>
    <w:rsid w:val="00E953F1"/>
    <w:rsid w:val="00EA4A6A"/>
    <w:rsid w:val="00EC0AF1"/>
    <w:rsid w:val="00EC1A42"/>
    <w:rsid w:val="00F152E5"/>
    <w:rsid w:val="00FC08E1"/>
    <w:rsid w:val="00FD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3258FE"/>
  <w14:defaultImageDpi w14:val="0"/>
  <w15:docId w15:val="{F9D6D3A8-95E9-4B58-A3CF-1CD99A2B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cs="Arial Unicode MS"/>
      <w:color w:val="000000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66CC"/>
      <w:u w:val="single"/>
    </w:rPr>
  </w:style>
  <w:style w:type="character" w:customStyle="1" w:styleId="PicturecaptionExact">
    <w:name w:val="Picture caption Exact"/>
    <w:basedOn w:val="DefaultParagraphFont"/>
    <w:link w:val="Picturecaption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Picturecaption20pt">
    <w:name w:val="Picture caption + 20 pt"/>
    <w:aliases w:val="Not Bold Exact"/>
    <w:basedOn w:val="PicturecaptionExact"/>
    <w:uiPriority w:val="99"/>
    <w:rPr>
      <w:rFonts w:ascii="Times New Roman" w:hAnsi="Times New Roman" w:cs="Times New Roman"/>
      <w:b w:val="0"/>
      <w:bCs w:val="0"/>
      <w:sz w:val="40"/>
      <w:szCs w:val="40"/>
      <w:u w:val="none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rPr>
      <w:rFonts w:ascii="Consolas" w:hAnsi="Consolas" w:cs="Consolas"/>
      <w:sz w:val="9"/>
      <w:szCs w:val="9"/>
      <w:u w:val="none"/>
    </w:rPr>
  </w:style>
  <w:style w:type="character" w:customStyle="1" w:styleId="Picturecaption2TimesNewRoman">
    <w:name w:val="Picture caption (2) + Times New Roman"/>
    <w:aliases w:val="5 pt,Italic Exact"/>
    <w:basedOn w:val="Picturecaption2Exact"/>
    <w:uiPriority w:val="99"/>
    <w:rPr>
      <w:rFonts w:ascii="Times New Roman" w:hAnsi="Times New Roman" w:cs="Times New Roman"/>
      <w:i/>
      <w:iCs/>
      <w:sz w:val="10"/>
      <w:szCs w:val="10"/>
      <w:u w:val="none"/>
    </w:rPr>
  </w:style>
  <w:style w:type="character" w:customStyle="1" w:styleId="Bodytext3">
    <w:name w:val="Body text (3)_"/>
    <w:basedOn w:val="DefaultParagraphFont"/>
    <w:link w:val="Bodytext31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3NotBold">
    <w:name w:val="Body text (3) + Not Bold"/>
    <w:basedOn w:val="Bodytext3"/>
    <w:uiPriority w:val="99"/>
    <w:rPr>
      <w:rFonts w:ascii="Times New Roman" w:hAnsi="Times New Roman" w:cs="Times New Roman"/>
      <w:b w:val="0"/>
      <w:bCs w:val="0"/>
      <w:sz w:val="28"/>
      <w:szCs w:val="28"/>
      <w:u w:val="none"/>
    </w:rPr>
  </w:style>
  <w:style w:type="character" w:customStyle="1" w:styleId="Bodytext30">
    <w:name w:val="Body text (3)"/>
    <w:basedOn w:val="Bodytext3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Bodytext4">
    <w:name w:val="Body text (4)_"/>
    <w:basedOn w:val="DefaultParagraphFont"/>
    <w:link w:val="Bodytext40"/>
    <w:uiPriority w:val="99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Bodytext4Bold">
    <w:name w:val="Body text (4) + Bold"/>
    <w:aliases w:val="Not Italic"/>
    <w:basedOn w:val="Bodytext4"/>
    <w:uiPriority w:val="99"/>
    <w:rPr>
      <w:rFonts w:ascii="Times New Roman" w:hAnsi="Times New Roman" w:cs="Times New Roman"/>
      <w:b/>
      <w:bCs/>
      <w:i w:val="0"/>
      <w:iCs w:val="0"/>
      <w:sz w:val="28"/>
      <w:szCs w:val="28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rPr>
      <w:rFonts w:ascii="Consolas" w:hAnsi="Consolas" w:cs="Consolas"/>
      <w:sz w:val="15"/>
      <w:szCs w:val="15"/>
      <w:u w:val="none"/>
    </w:rPr>
  </w:style>
  <w:style w:type="character" w:customStyle="1" w:styleId="Bodytext2">
    <w:name w:val="Body text (2)_"/>
    <w:basedOn w:val="DefaultParagraphFont"/>
    <w:link w:val="Bodytext21"/>
    <w:rPr>
      <w:rFonts w:ascii="Times New Roman" w:hAnsi="Times New Roman" w:cs="Times New Roman"/>
      <w:sz w:val="28"/>
      <w:szCs w:val="28"/>
      <w:u w:val="none"/>
    </w:rPr>
  </w:style>
  <w:style w:type="character" w:customStyle="1" w:styleId="Bodytext6">
    <w:name w:val="Body text (6)_"/>
    <w:basedOn w:val="DefaultParagraphFont"/>
    <w:link w:val="Bodytext60"/>
    <w:uiPriority w:val="99"/>
    <w:rPr>
      <w:rFonts w:ascii="Times New Roman" w:hAnsi="Times New Roman" w:cs="Times New Roman"/>
      <w:i/>
      <w:iCs/>
      <w:u w:val="none"/>
    </w:rPr>
  </w:style>
  <w:style w:type="character" w:customStyle="1" w:styleId="Bodytext611pt">
    <w:name w:val="Body text (6) + 11 pt"/>
    <w:aliases w:val="Bold,Not Italic1"/>
    <w:basedOn w:val="Bodytext6"/>
    <w:uiPriority w:val="99"/>
    <w:rPr>
      <w:rFonts w:ascii="Times New Roman" w:hAnsi="Times New Roman" w:cs="Times New Roman"/>
      <w:b/>
      <w:bCs/>
      <w:i w:val="0"/>
      <w:iCs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rPr>
      <w:rFonts w:ascii="Consolas" w:hAnsi="Consolas" w:cs="Consolas"/>
      <w:sz w:val="28"/>
      <w:szCs w:val="28"/>
      <w:u w:val="none"/>
    </w:rPr>
  </w:style>
  <w:style w:type="character" w:customStyle="1" w:styleId="Headerorfooter0">
    <w:name w:val="Header or footer"/>
    <w:basedOn w:val="Headerorfooter"/>
    <w:uiPriority w:val="99"/>
    <w:rPr>
      <w:rFonts w:ascii="Consolas" w:hAnsi="Consolas" w:cs="Consolas"/>
      <w:sz w:val="28"/>
      <w:szCs w:val="28"/>
      <w:u w:val="none"/>
    </w:rPr>
  </w:style>
  <w:style w:type="character" w:customStyle="1" w:styleId="Bodytext20">
    <w:name w:val="Body text (2)"/>
    <w:basedOn w:val="Bodytext2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Bodytext7">
    <w:name w:val="Body text (7)_"/>
    <w:basedOn w:val="DefaultParagraphFont"/>
    <w:link w:val="Bodytext70"/>
    <w:uiPriority w:val="99"/>
    <w:rPr>
      <w:rFonts w:ascii="Times New Roman" w:hAnsi="Times New Roman" w:cs="Times New Roman"/>
      <w:u w:val="none"/>
    </w:rPr>
  </w:style>
  <w:style w:type="paragraph" w:customStyle="1" w:styleId="Picturecaption">
    <w:name w:val="Picture caption"/>
    <w:basedOn w:val="Normal"/>
    <w:link w:val="PicturecaptionExact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Picturecaption2">
    <w:name w:val="Picture caption (2)"/>
    <w:basedOn w:val="Normal"/>
    <w:link w:val="Picturecaption2Exact"/>
    <w:uiPriority w:val="99"/>
    <w:pPr>
      <w:shd w:val="clear" w:color="auto" w:fill="FFFFFF"/>
      <w:spacing w:line="240" w:lineRule="atLeast"/>
      <w:jc w:val="both"/>
    </w:pPr>
    <w:rPr>
      <w:rFonts w:ascii="Consolas" w:hAnsi="Consolas" w:cs="Consolas"/>
      <w:color w:val="auto"/>
      <w:sz w:val="9"/>
      <w:szCs w:val="9"/>
      <w:lang w:eastAsia="en-US"/>
    </w:rPr>
  </w:style>
  <w:style w:type="paragraph" w:customStyle="1" w:styleId="Bodytext31">
    <w:name w:val="Body text (3)1"/>
    <w:basedOn w:val="Normal"/>
    <w:link w:val="Bodytext3"/>
    <w:uiPriority w:val="99"/>
    <w:pPr>
      <w:shd w:val="clear" w:color="auto" w:fill="FFFFFF"/>
      <w:spacing w:after="60" w:line="240" w:lineRule="atLeast"/>
      <w:jc w:val="both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Bodytext40">
    <w:name w:val="Body text (4)"/>
    <w:basedOn w:val="Normal"/>
    <w:link w:val="Bodytext4"/>
    <w:uiPriority w:val="99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i/>
      <w:iCs/>
      <w:color w:val="auto"/>
      <w:sz w:val="28"/>
      <w:szCs w:val="28"/>
      <w:lang w:eastAsia="en-US"/>
    </w:rPr>
  </w:style>
  <w:style w:type="paragraph" w:customStyle="1" w:styleId="Bodytext50">
    <w:name w:val="Body text (5)"/>
    <w:basedOn w:val="Normal"/>
    <w:link w:val="Bodytext5"/>
    <w:uiPriority w:val="99"/>
    <w:pPr>
      <w:shd w:val="clear" w:color="auto" w:fill="FFFFFF"/>
      <w:spacing w:before="60" w:after="60" w:line="240" w:lineRule="atLeast"/>
      <w:jc w:val="center"/>
    </w:pPr>
    <w:rPr>
      <w:rFonts w:ascii="Consolas" w:hAnsi="Consolas" w:cs="Consolas"/>
      <w:color w:val="auto"/>
      <w:sz w:val="15"/>
      <w:szCs w:val="15"/>
      <w:lang w:eastAsia="en-US"/>
    </w:rPr>
  </w:style>
  <w:style w:type="paragraph" w:customStyle="1" w:styleId="Bodytext21">
    <w:name w:val="Body text (2)1"/>
    <w:basedOn w:val="Normal"/>
    <w:link w:val="Bodytext2"/>
    <w:uiPriority w:val="99"/>
    <w:pPr>
      <w:shd w:val="clear" w:color="auto" w:fill="FFFFFF"/>
      <w:spacing w:before="60" w:line="281" w:lineRule="exact"/>
      <w:jc w:val="center"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paragraph" w:customStyle="1" w:styleId="Bodytext60">
    <w:name w:val="Body text (6)"/>
    <w:basedOn w:val="Normal"/>
    <w:link w:val="Bodytext6"/>
    <w:uiPriority w:val="99"/>
    <w:pPr>
      <w:shd w:val="clear" w:color="auto" w:fill="FFFFFF"/>
      <w:spacing w:after="480" w:line="281" w:lineRule="exact"/>
      <w:jc w:val="center"/>
    </w:pPr>
    <w:rPr>
      <w:rFonts w:ascii="Times New Roman" w:hAnsi="Times New Roman" w:cs="Times New Roman"/>
      <w:i/>
      <w:iCs/>
      <w:color w:val="auto"/>
      <w:lang w:eastAsia="en-US"/>
    </w:rPr>
  </w:style>
  <w:style w:type="paragraph" w:customStyle="1" w:styleId="Headerorfooter1">
    <w:name w:val="Header or footer1"/>
    <w:basedOn w:val="Normal"/>
    <w:link w:val="Headerorfooter"/>
    <w:uiPriority w:val="99"/>
    <w:pPr>
      <w:shd w:val="clear" w:color="auto" w:fill="FFFFFF"/>
      <w:spacing w:line="240" w:lineRule="atLeast"/>
    </w:pPr>
    <w:rPr>
      <w:rFonts w:ascii="Consolas" w:hAnsi="Consolas" w:cs="Consolas"/>
      <w:color w:val="auto"/>
      <w:sz w:val="28"/>
      <w:szCs w:val="28"/>
      <w:lang w:eastAsia="en-US"/>
    </w:rPr>
  </w:style>
  <w:style w:type="paragraph" w:customStyle="1" w:styleId="Bodytext70">
    <w:name w:val="Body text (7)"/>
    <w:basedOn w:val="Normal"/>
    <w:link w:val="Bodytext7"/>
    <w:uiPriority w:val="99"/>
    <w:pPr>
      <w:shd w:val="clear" w:color="auto" w:fill="FFFFFF"/>
      <w:spacing w:line="277" w:lineRule="exact"/>
      <w:jc w:val="both"/>
    </w:pPr>
    <w:rPr>
      <w:rFonts w:ascii="Times New Roman" w:hAnsi="Times New Roman" w:cs="Times New Roman"/>
      <w:color w:val="auto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F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FFD"/>
    <w:rPr>
      <w:rFonts w:ascii="Segoe UI" w:hAnsi="Segoe UI" w:cs="Segoe UI"/>
      <w:color w:val="000000"/>
      <w:sz w:val="18"/>
      <w:szCs w:val="18"/>
      <w:lang w:val="vi-VN" w:eastAsia="vi-VN"/>
    </w:rPr>
  </w:style>
  <w:style w:type="table" w:styleId="TableGrid">
    <w:name w:val="Table Grid"/>
    <w:basedOn w:val="TableNormal"/>
    <w:uiPriority w:val="39"/>
    <w:rsid w:val="00417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4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B75"/>
    <w:rPr>
      <w:rFonts w:cs="Arial Unicode MS"/>
      <w:color w:val="000000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644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B75"/>
    <w:rPr>
      <w:rFonts w:cs="Arial Unicode MS"/>
      <w:color w:val="000000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 Ngoc Duy</dc:creator>
  <cp:keywords/>
  <dc:description/>
  <cp:lastModifiedBy>1</cp:lastModifiedBy>
  <cp:revision>6</cp:revision>
  <cp:lastPrinted>2020-05-28T03:49:00Z</cp:lastPrinted>
  <dcterms:created xsi:type="dcterms:W3CDTF">2023-07-31T07:17:00Z</dcterms:created>
  <dcterms:modified xsi:type="dcterms:W3CDTF">2023-07-31T08:53:00Z</dcterms:modified>
</cp:coreProperties>
</file>